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885" w:type="dxa"/>
        <w:tblInd w:w="-963" w:type="dxa"/>
        <w:tblLayout w:type="fixed"/>
        <w:tblLook w:val="04A0" w:firstRow="1" w:lastRow="0" w:firstColumn="1" w:lastColumn="0" w:noHBand="0" w:noVBand="1"/>
      </w:tblPr>
      <w:tblGrid>
        <w:gridCol w:w="1276"/>
        <w:gridCol w:w="2410"/>
        <w:gridCol w:w="2126"/>
        <w:gridCol w:w="1418"/>
        <w:gridCol w:w="1275"/>
        <w:gridCol w:w="1701"/>
        <w:gridCol w:w="1560"/>
        <w:gridCol w:w="1701"/>
        <w:gridCol w:w="1418"/>
      </w:tblGrid>
      <w:tr w:rsidR="00877B52" w:rsidRPr="00852BE0" w:rsidTr="00877B52">
        <w:tc>
          <w:tcPr>
            <w:tcW w:w="1276" w:type="dxa"/>
            <w:tcBorders>
              <w:top w:val="nil"/>
              <w:left w:val="nil"/>
            </w:tcBorders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877B52" w:rsidRPr="00852BE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  <w:r w:rsidRPr="00852BE0">
              <w:rPr>
                <w:b/>
                <w:bCs/>
                <w:sz w:val="18"/>
                <w:szCs w:val="18"/>
              </w:rPr>
              <w:t>INDICATOR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77B52" w:rsidRPr="00E55E0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DEFINITION</w:t>
            </w:r>
          </w:p>
          <w:p w:rsidR="00877B52" w:rsidRPr="00852BE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How is it calculated?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877B52" w:rsidRPr="00852BE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  <w:r w:rsidRPr="00852BE0">
              <w:rPr>
                <w:b/>
                <w:bCs/>
                <w:sz w:val="18"/>
                <w:szCs w:val="18"/>
              </w:rPr>
              <w:t>BASELINE</w:t>
            </w:r>
          </w:p>
          <w:p w:rsidR="00877B52" w:rsidRPr="00852BE0" w:rsidRDefault="00877B52" w:rsidP="0019532A">
            <w:pPr>
              <w:spacing w:before="80" w:after="80"/>
              <w:rPr>
                <w:sz w:val="18"/>
                <w:szCs w:val="18"/>
              </w:rPr>
            </w:pPr>
            <w:r w:rsidRPr="00852BE0">
              <w:rPr>
                <w:sz w:val="18"/>
                <w:szCs w:val="18"/>
              </w:rPr>
              <w:t>What is the current value?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877B52" w:rsidRPr="00852BE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  <w:r w:rsidRPr="00852BE0">
              <w:rPr>
                <w:b/>
                <w:bCs/>
                <w:sz w:val="18"/>
                <w:szCs w:val="18"/>
              </w:rPr>
              <w:t>TARGET</w:t>
            </w:r>
          </w:p>
          <w:p w:rsidR="00877B52" w:rsidRPr="00852BE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  <w:r w:rsidRPr="00852BE0">
              <w:rPr>
                <w:sz w:val="18"/>
                <w:szCs w:val="18"/>
              </w:rPr>
              <w:t>What is the target value?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877B52" w:rsidRPr="00852BE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  <w:r w:rsidRPr="00852BE0">
              <w:rPr>
                <w:b/>
                <w:bCs/>
                <w:sz w:val="18"/>
                <w:szCs w:val="18"/>
              </w:rPr>
              <w:t xml:space="preserve">DATA SOURCE </w:t>
            </w:r>
          </w:p>
          <w:p w:rsidR="00877B52" w:rsidRPr="00852BE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  <w:r w:rsidRPr="00852BE0">
              <w:rPr>
                <w:sz w:val="18"/>
                <w:szCs w:val="18"/>
              </w:rPr>
              <w:t>How will it be measured?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877B52" w:rsidRPr="00852BE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  <w:r w:rsidRPr="00852BE0">
              <w:rPr>
                <w:b/>
                <w:bCs/>
                <w:sz w:val="18"/>
                <w:szCs w:val="18"/>
              </w:rPr>
              <w:t>FREQUENCY</w:t>
            </w:r>
          </w:p>
          <w:p w:rsidR="00877B52" w:rsidRPr="00852BE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  <w:r w:rsidRPr="00852BE0">
              <w:rPr>
                <w:sz w:val="18"/>
                <w:szCs w:val="18"/>
              </w:rPr>
              <w:t>How often will it be measured?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877B52" w:rsidRPr="00852BE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  <w:r w:rsidRPr="00852BE0">
              <w:rPr>
                <w:b/>
                <w:bCs/>
                <w:sz w:val="18"/>
                <w:szCs w:val="18"/>
              </w:rPr>
              <w:t>RESPONSIBLE</w:t>
            </w:r>
          </w:p>
          <w:p w:rsidR="00877B52" w:rsidRPr="00852BE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  <w:r w:rsidRPr="00852BE0">
              <w:rPr>
                <w:sz w:val="18"/>
                <w:szCs w:val="18"/>
              </w:rPr>
              <w:t>Who will measure it?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877B52" w:rsidRPr="00852BE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  <w:r w:rsidRPr="00852BE0">
              <w:rPr>
                <w:b/>
                <w:bCs/>
                <w:sz w:val="18"/>
                <w:szCs w:val="18"/>
              </w:rPr>
              <w:t xml:space="preserve">REPORTING </w:t>
            </w:r>
          </w:p>
          <w:p w:rsidR="00877B52" w:rsidRPr="00852BE0" w:rsidRDefault="00877B52" w:rsidP="0019532A">
            <w:pPr>
              <w:spacing w:before="80" w:after="80"/>
              <w:rPr>
                <w:sz w:val="18"/>
                <w:szCs w:val="18"/>
              </w:rPr>
            </w:pPr>
            <w:r w:rsidRPr="00852BE0">
              <w:rPr>
                <w:sz w:val="18"/>
                <w:szCs w:val="18"/>
              </w:rPr>
              <w:t>Where will it be reported?</w:t>
            </w:r>
          </w:p>
        </w:tc>
      </w:tr>
      <w:tr w:rsidR="00877B52" w:rsidRPr="00852BE0" w:rsidTr="00877B52">
        <w:tc>
          <w:tcPr>
            <w:tcW w:w="1276" w:type="dxa"/>
            <w:shd w:val="clear" w:color="auto" w:fill="D9D9D9" w:themeFill="background1" w:themeFillShade="D9"/>
          </w:tcPr>
          <w:p w:rsidR="00877B52" w:rsidRPr="00852BE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  <w:r w:rsidRPr="00852BE0">
              <w:rPr>
                <w:b/>
                <w:bCs/>
                <w:sz w:val="18"/>
                <w:szCs w:val="18"/>
              </w:rPr>
              <w:t>Goal</w:t>
            </w:r>
          </w:p>
        </w:tc>
        <w:tc>
          <w:tcPr>
            <w:tcW w:w="2410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2126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7B52" w:rsidRPr="00852BE0" w:rsidTr="00877B52">
        <w:tc>
          <w:tcPr>
            <w:tcW w:w="1276" w:type="dxa"/>
            <w:shd w:val="clear" w:color="auto" w:fill="D9D9D9" w:themeFill="background1" w:themeFillShade="D9"/>
          </w:tcPr>
          <w:p w:rsidR="00877B52" w:rsidRPr="00852BE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  <w:r w:rsidRPr="00852BE0">
              <w:rPr>
                <w:b/>
                <w:bCs/>
                <w:sz w:val="18"/>
                <w:szCs w:val="18"/>
              </w:rPr>
              <w:t>Outcomes</w:t>
            </w:r>
          </w:p>
        </w:tc>
        <w:tc>
          <w:tcPr>
            <w:tcW w:w="2410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7B52" w:rsidRPr="00852BE0" w:rsidTr="00877B52"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877B52" w:rsidRPr="00852BE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  <w:r w:rsidRPr="00852BE0">
              <w:rPr>
                <w:b/>
                <w:bCs/>
                <w:sz w:val="18"/>
                <w:szCs w:val="18"/>
              </w:rPr>
              <w:t>Outputs</w:t>
            </w:r>
          </w:p>
        </w:tc>
        <w:tc>
          <w:tcPr>
            <w:tcW w:w="2410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7B52" w:rsidRPr="00852BE0" w:rsidTr="00877B52">
        <w:trPr>
          <w:trHeight w:val="269"/>
        </w:trPr>
        <w:tc>
          <w:tcPr>
            <w:tcW w:w="1276" w:type="dxa"/>
            <w:vMerge/>
            <w:shd w:val="clear" w:color="auto" w:fill="D9D9D9" w:themeFill="background1" w:themeFillShade="D9"/>
          </w:tcPr>
          <w:p w:rsidR="00877B52" w:rsidRPr="00852BE0" w:rsidRDefault="00877B52" w:rsidP="0019532A">
            <w:pPr>
              <w:spacing w:before="80" w:after="8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701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77B52" w:rsidRPr="00852BE0" w:rsidRDefault="00877B52" w:rsidP="0019532A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401D2" w:rsidRDefault="00B401D2"/>
    <w:sectPr w:rsidR="00B401D2" w:rsidSect="00877B5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B52"/>
    <w:rsid w:val="00877B52"/>
    <w:rsid w:val="00B4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220B8F-F17F-4706-9F2B-476F7D57B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B52"/>
    <w:pPr>
      <w:spacing w:before="200" w:after="200" w:line="288" w:lineRule="auto"/>
    </w:pPr>
    <w:rPr>
      <w:rFonts w:ascii="Georgia" w:eastAsiaTheme="minorEastAsia" w:hAnsi="Georgia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7B52"/>
    <w:pPr>
      <w:spacing w:after="0" w:line="240" w:lineRule="auto"/>
    </w:pPr>
    <w:rPr>
      <w:rFonts w:eastAsiaTheme="minorEastAsia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Kizito, Fred</dc:creator>
  <cp:keywords/>
  <dc:description/>
  <cp:lastModifiedBy>Kizito, Fred</cp:lastModifiedBy>
  <cp:revision>1</cp:revision>
  <dcterms:created xsi:type="dcterms:W3CDTF">2016-02-18T16:49:00Z</dcterms:created>
  <dcterms:modified xsi:type="dcterms:W3CDTF">2016-02-18T16:59:00Z</dcterms:modified>
</cp:coreProperties>
</file>